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41E" w:rsidRPr="00A37CA3" w:rsidRDefault="0046541E" w:rsidP="0046541E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/>
          <w:b/>
          <w:iCs/>
          <w:sz w:val="28"/>
          <w:szCs w:val="28"/>
        </w:rPr>
      </w:pPr>
      <w:r w:rsidRPr="00A37CA3">
        <w:rPr>
          <w:rFonts w:ascii="Times New Roman" w:eastAsiaTheme="majorEastAsia" w:hAnsi="Times New Roman"/>
          <w:b/>
          <w:iCs/>
          <w:sz w:val="28"/>
          <w:szCs w:val="28"/>
        </w:rPr>
        <w:t>ТЕХНИЧЕСКОЕ ЗАДАНИЕ</w:t>
      </w: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541E" w:rsidRPr="00361BB6" w:rsidRDefault="0046541E" w:rsidP="0046541E">
      <w:p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361BB6">
        <w:rPr>
          <w:rFonts w:ascii="Times New Roman" w:hAnsi="Times New Roman"/>
          <w:b/>
          <w:sz w:val="24"/>
          <w:szCs w:val="24"/>
          <w:u w:val="single"/>
        </w:rPr>
        <w:t>Общие требования к поставляемому Товару: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1) При поставке вся продукция должна сопровождаться следующими документами производителя, содержащая все существенные технические характеристики продукции, сроки годности. Все документы должны быть оформлены на русском языке или с переводом на русский язык.</w:t>
      </w:r>
    </w:p>
    <w:p w:rsidR="0046541E" w:rsidRPr="00361BB6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ее функциональным назначением и требованиями технического задания.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541E" w:rsidRPr="00820CE4" w:rsidRDefault="0046541E" w:rsidP="0046541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C4250" w:rsidRPr="00CC4250" w:rsidRDefault="0046541E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4)</w:t>
      </w:r>
      <w:proofErr w:type="gramStart"/>
      <w:r w:rsidRPr="00361BB6">
        <w:rPr>
          <w:rFonts w:ascii="Times New Roman" w:hAnsi="Times New Roman"/>
          <w:sz w:val="24"/>
          <w:szCs w:val="24"/>
        </w:rPr>
        <w:t xml:space="preserve"> </w:t>
      </w:r>
      <w:r w:rsidR="00CC4250" w:rsidRPr="00CC4250">
        <w:rPr>
          <w:rFonts w:ascii="Times New Roman" w:hAnsi="Times New Roman"/>
          <w:sz w:val="24"/>
          <w:szCs w:val="24"/>
        </w:rPr>
        <w:t>)</w:t>
      </w:r>
      <w:proofErr w:type="gramEnd"/>
      <w:r w:rsidR="00CC4250" w:rsidRPr="00CC4250">
        <w:rPr>
          <w:rFonts w:ascii="Times New Roman" w:hAnsi="Times New Roman"/>
          <w:sz w:val="24"/>
          <w:szCs w:val="24"/>
        </w:rPr>
        <w:t xml:space="preserve"> Продукция должна быть разрешена к применению на территории Российской Федерации и сопровождаться следующими документами:</w:t>
      </w:r>
    </w:p>
    <w:p w:rsidR="00CC4250" w:rsidRPr="00CC4250" w:rsidRDefault="00CC4250" w:rsidP="00CC425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C4250">
        <w:rPr>
          <w:rFonts w:ascii="Times New Roman" w:hAnsi="Times New Roman"/>
          <w:sz w:val="24"/>
          <w:szCs w:val="24"/>
        </w:rPr>
        <w:t xml:space="preserve">- регистрационные удостоверения и сертификаты соответствия. </w:t>
      </w:r>
    </w:p>
    <w:p w:rsidR="00A37CA3" w:rsidRDefault="00A37CA3" w:rsidP="006569C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9C3" w:rsidRPr="002B26AC" w:rsidRDefault="006569C3" w:rsidP="002B26A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2B26AC">
        <w:rPr>
          <w:rFonts w:ascii="Times New Roman" w:eastAsia="Calibri" w:hAnsi="Times New Roman" w:cs="Times New Roman"/>
          <w:b/>
          <w:sz w:val="24"/>
          <w:szCs w:val="24"/>
        </w:rPr>
        <w:t>ЛОТ №1</w:t>
      </w:r>
    </w:p>
    <w:p w:rsidR="0094472A" w:rsidRDefault="006569C3" w:rsidP="002B26AC">
      <w:pPr>
        <w:tabs>
          <w:tab w:val="left" w:pos="141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2B26A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p w:rsidR="001740AA" w:rsidRDefault="001740AA" w:rsidP="006569C3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731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1"/>
        <w:gridCol w:w="7611"/>
        <w:gridCol w:w="4571"/>
        <w:gridCol w:w="1130"/>
        <w:gridCol w:w="761"/>
      </w:tblGrid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b/>
                <w:bCs/>
                <w:kern w:val="36"/>
              </w:rPr>
              <w:tab/>
            </w:r>
            <w:r>
              <w:rPr>
                <w:b/>
                <w:bCs/>
                <w:kern w:val="36"/>
              </w:rPr>
              <w:tab/>
            </w:r>
            <w:r>
              <w:rPr>
                <w:b/>
                <w:bCs/>
                <w:kern w:val="36"/>
              </w:rPr>
              <w:tab/>
            </w: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Наименование и описание объекта закупки</w:t>
            </w:r>
            <w:bookmarkStart w:id="0" w:name="_GoBack"/>
            <w:bookmarkEnd w:id="0"/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Сведения о функциональных, технических, качественных и эксплуатационных характеристиках объекта закупки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Ед. измерения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Линейный датчик </w:t>
            </w:r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12-5 для поверхностных органов и структур, периферических и </w:t>
            </w:r>
            <w:proofErr w:type="spellStart"/>
            <w:r w:rsidRPr="00F53C2B">
              <w:rPr>
                <w:rFonts w:ascii="Times New Roman" w:hAnsi="Times New Roman"/>
                <w:sz w:val="24"/>
                <w:szCs w:val="24"/>
              </w:rPr>
              <w:t>брахиоцефальных</w:t>
            </w:r>
            <w:proofErr w:type="spellEnd"/>
            <w:r w:rsidRPr="00F53C2B">
              <w:rPr>
                <w:rFonts w:ascii="Times New Roman" w:hAnsi="Times New Roman"/>
                <w:sz w:val="24"/>
                <w:szCs w:val="24"/>
              </w:rPr>
              <w:t xml:space="preserve"> сосудов, неонатологии, педиатрии, костно-мышечной системы, регионарной анестезии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pStyle w:val="a5"/>
              <w:shd w:val="clear" w:color="auto" w:fill="FFFFFF"/>
              <w:jc w:val="center"/>
            </w:pPr>
            <w:r w:rsidRPr="00F53C2B">
              <w:t xml:space="preserve">Линейный датчик </w:t>
            </w:r>
            <w:r w:rsidRPr="00F53C2B">
              <w:rPr>
                <w:lang w:val="en-US"/>
              </w:rPr>
              <w:t>L</w:t>
            </w:r>
            <w:r w:rsidRPr="00F53C2B">
              <w:t>12-5 совместимый со стационар</w:t>
            </w:r>
            <w:r>
              <w:t>ной ультразвуковой системой HD15</w:t>
            </w:r>
            <w:r w:rsidRPr="00F53C2B">
              <w:t xml:space="preserve"> </w:t>
            </w:r>
            <w:r w:rsidRPr="00F53C2B">
              <w:rPr>
                <w:b/>
                <w:bCs/>
                <w:kern w:val="36"/>
                <w:lang w:val="en-US"/>
              </w:rPr>
              <w:t>Philips</w:t>
            </w:r>
            <w:r w:rsidRPr="00F53C2B">
              <w:rPr>
                <w:b/>
              </w:rPr>
              <w:t xml:space="preserve">  серийный номер </w:t>
            </w:r>
            <w:r w:rsidRPr="007F449A">
              <w:rPr>
                <w:b/>
              </w:rPr>
              <w:t>US61220187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 Общие требования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pStyle w:val="a5"/>
              <w:shd w:val="clear" w:color="auto" w:fill="FFFFFF"/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 xml:space="preserve">Линейный датчик </w:t>
            </w:r>
            <w:r w:rsidRPr="00F53C2B">
              <w:rPr>
                <w:rFonts w:ascii="Times New Roman" w:hAnsi="Times New Roman"/>
                <w:sz w:val="24"/>
                <w:szCs w:val="24"/>
                <w:lang w:val="en-US"/>
              </w:rPr>
              <w:t>L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>12-5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pStyle w:val="a5"/>
              <w:shd w:val="clear" w:color="auto" w:fill="FFFFFF"/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Полная совместимость и работоспособность со стационар</w:t>
            </w:r>
            <w:r>
              <w:rPr>
                <w:rFonts w:ascii="Times New Roman" w:hAnsi="Times New Roman"/>
                <w:sz w:val="24"/>
                <w:szCs w:val="24"/>
              </w:rPr>
              <w:t>ной ультразвуковой системой HD15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3C2B">
              <w:rPr>
                <w:rFonts w:ascii="Times New Roman" w:hAnsi="Times New Roman"/>
                <w:b/>
                <w:bCs/>
                <w:kern w:val="36"/>
                <w:sz w:val="24"/>
                <w:szCs w:val="24"/>
                <w:lang w:val="en-US"/>
              </w:rPr>
              <w:t>Philips</w:t>
            </w:r>
            <w:r w:rsidRPr="00F53C2B">
              <w:rPr>
                <w:rFonts w:ascii="Times New Roman" w:hAnsi="Times New Roman"/>
                <w:b/>
                <w:sz w:val="24"/>
                <w:szCs w:val="24"/>
              </w:rPr>
              <w:t xml:space="preserve">  серийный номер </w:t>
            </w:r>
            <w:r w:rsidRPr="007F449A">
              <w:rPr>
                <w:rFonts w:ascii="Times New Roman" w:hAnsi="Times New Roman"/>
                <w:b/>
                <w:sz w:val="24"/>
                <w:szCs w:val="24"/>
              </w:rPr>
              <w:t>US61220187</w:t>
            </w:r>
            <w:r w:rsidRPr="00F53C2B">
              <w:rPr>
                <w:rFonts w:ascii="Times New Roman" w:hAnsi="Times New Roman"/>
                <w:sz w:val="24"/>
                <w:szCs w:val="24"/>
              </w:rPr>
              <w:t xml:space="preserve"> и поддержка всех активированных в аппарате опций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pStyle w:val="a5"/>
              <w:shd w:val="clear" w:color="auto" w:fill="FFFFFF"/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2</w:t>
            </w:r>
            <w:r w:rsidRPr="00F53C2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 Спецификация на датчик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pStyle w:val="a5"/>
              <w:shd w:val="clear" w:color="auto" w:fill="FFFFFF"/>
              <w:jc w:val="center"/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DF50F4" w:rsidRDefault="00420587" w:rsidP="00B051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Диапазон частот, МГц, не менее </w:t>
            </w:r>
          </w:p>
          <w:p w:rsidR="00420587" w:rsidRPr="00F53C2B" w:rsidRDefault="00420587" w:rsidP="00B051B2">
            <w:pPr>
              <w:spacing w:after="0" w:line="240" w:lineRule="auto"/>
              <w:ind w:left="14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5 - 12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sz w:val="24"/>
                <w:szCs w:val="24"/>
                <w:lang w:eastAsia="ru-RU"/>
              </w:rPr>
              <w:t>Количество элементов, не менее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DF50F4" w:rsidRDefault="00420587" w:rsidP="00B051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sz w:val="24"/>
                <w:szCs w:val="24"/>
                <w:lang w:eastAsia="ru-RU"/>
              </w:rPr>
              <w:t>256</w:t>
            </w:r>
          </w:p>
          <w:p w:rsidR="00420587" w:rsidRPr="00F53C2B" w:rsidRDefault="00420587" w:rsidP="00B051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DF50F4" w:rsidRDefault="00420587" w:rsidP="00B051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DF50F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Апертура, </w:t>
            </w:r>
            <w:proofErr w:type="gramStart"/>
            <w:r w:rsidRPr="00DF50F4">
              <w:rPr>
                <w:rFonts w:ascii="Times New Roman" w:hAnsi="Times New Roman"/>
                <w:sz w:val="24"/>
                <w:szCs w:val="24"/>
                <w:lang w:eastAsia="ru-RU"/>
              </w:rPr>
              <w:t>мм</w:t>
            </w:r>
            <w:proofErr w:type="gramEnd"/>
            <w:r w:rsidRPr="00DF50F4">
              <w:rPr>
                <w:rFonts w:ascii="Times New Roman" w:hAnsi="Times New Roman"/>
                <w:sz w:val="24"/>
                <w:szCs w:val="24"/>
                <w:lang w:eastAsia="ru-RU"/>
              </w:rPr>
              <w:t>, не менее</w:t>
            </w:r>
          </w:p>
          <w:p w:rsidR="00420587" w:rsidRPr="00F53C2B" w:rsidRDefault="00420587" w:rsidP="00B051B2">
            <w:pPr>
              <w:spacing w:after="0" w:line="240" w:lineRule="auto"/>
              <w:ind w:left="72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C2B">
              <w:rPr>
                <w:rFonts w:ascii="Times New Roman" w:hAnsi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AF32A2" w:rsidRDefault="00420587" w:rsidP="00B051B2">
            <w:pPr>
              <w:spacing w:after="0" w:line="240" w:lineRule="auto"/>
              <w:ind w:left="72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sz w:val="24"/>
                <w:szCs w:val="24"/>
                <w:lang w:eastAsia="ru-RU"/>
              </w:rPr>
              <w:t>Поддержка режимов:</w:t>
            </w:r>
          </w:p>
          <w:p w:rsidR="00420587" w:rsidRPr="00AF32A2" w:rsidRDefault="00420587" w:rsidP="002B26A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sz w:val="24"/>
                <w:szCs w:val="24"/>
                <w:lang w:val="en-US" w:eastAsia="ru-RU"/>
              </w:rPr>
              <w:t>PW</w:t>
            </w:r>
          </w:p>
          <w:p w:rsidR="00420587" w:rsidRPr="00AF32A2" w:rsidRDefault="00420587" w:rsidP="002B26A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sz w:val="24"/>
                <w:szCs w:val="24"/>
                <w:lang w:eastAsia="ru-RU"/>
              </w:rPr>
              <w:t>ЦДК</w:t>
            </w:r>
          </w:p>
          <w:p w:rsidR="00420587" w:rsidRPr="00AF32A2" w:rsidRDefault="00420587" w:rsidP="002B26A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sz w:val="24"/>
                <w:szCs w:val="24"/>
                <w:lang w:eastAsia="ru-RU"/>
              </w:rPr>
              <w:t>ЭДК</w:t>
            </w:r>
          </w:p>
          <w:p w:rsidR="00420587" w:rsidRPr="00AF32A2" w:rsidRDefault="00420587" w:rsidP="002B26AC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F32A2">
              <w:rPr>
                <w:rFonts w:ascii="Times New Roman" w:hAnsi="Times New Roman"/>
                <w:sz w:val="24"/>
                <w:szCs w:val="24"/>
                <w:lang w:eastAsia="ru-RU"/>
              </w:rPr>
              <w:t>Режим многолучевого составного сканирования</w:t>
            </w:r>
          </w:p>
          <w:p w:rsidR="00420587" w:rsidRPr="00AF32A2" w:rsidRDefault="00420587" w:rsidP="002B26A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AF32A2">
              <w:rPr>
                <w:rFonts w:ascii="Times New Roman" w:hAnsi="Times New Roman"/>
                <w:sz w:val="24"/>
                <w:szCs w:val="24"/>
                <w:lang w:eastAsia="ru-RU"/>
              </w:rPr>
              <w:t>Органоспецифичный</w:t>
            </w:r>
            <w:proofErr w:type="spellEnd"/>
            <w:r w:rsidRPr="00AF32A2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режим</w:t>
            </w:r>
          </w:p>
          <w:p w:rsidR="00420587" w:rsidRPr="00F53C2B" w:rsidRDefault="00420587" w:rsidP="002B26AC">
            <w:pPr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F53C2B">
              <w:rPr>
                <w:rFonts w:ascii="Times New Roman" w:hAnsi="Times New Roman"/>
                <w:sz w:val="24"/>
                <w:szCs w:val="24"/>
                <w:lang w:eastAsia="ru-RU"/>
              </w:rPr>
              <w:t>Панорамная визуализация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Возможность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  <w:trHeight w:val="457"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2B26AC">
            <w:pPr>
              <w:spacing w:before="100" w:beforeAutospacing="1" w:after="100" w:afterAutospacing="1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Датчик новый</w:t>
            </w:r>
            <w:r w:rsidRPr="00F53C2B">
              <w:rPr>
                <w:rFonts w:ascii="Times New Roman" w:hAnsi="Times New Roman"/>
                <w:sz w:val="24"/>
                <w:szCs w:val="24"/>
                <w:lang w:eastAsia="ru-RU"/>
              </w:rPr>
              <w:t>, не бы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вший в употреблении,  не аналог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3C2B">
              <w:rPr>
                <w:rFonts w:ascii="Times New Roman" w:hAnsi="Times New Roman"/>
                <w:sz w:val="24"/>
                <w:szCs w:val="24"/>
              </w:rPr>
              <w:t>Наличие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20587" w:rsidRPr="00F53C2B" w:rsidTr="00420587">
        <w:trPr>
          <w:cantSplit/>
        </w:trPr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7F449A" w:rsidRDefault="00420587" w:rsidP="00B051B2">
            <w:pPr>
              <w:spacing w:before="100" w:beforeAutospacing="1" w:after="100" w:afterAutospacing="1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7F449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Гарантия</w:t>
            </w:r>
          </w:p>
        </w:tc>
        <w:tc>
          <w:tcPr>
            <w:tcW w:w="4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7F449A" w:rsidRDefault="00420587" w:rsidP="00B051B2">
            <w:pPr>
              <w:spacing w:after="0" w:line="240" w:lineRule="atLeast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F449A">
              <w:rPr>
                <w:rFonts w:ascii="Times New Roman" w:hAnsi="Times New Roman"/>
                <w:b/>
                <w:sz w:val="24"/>
                <w:szCs w:val="24"/>
              </w:rPr>
              <w:t>Не менее 12 месяцев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0587" w:rsidRPr="00F53C2B" w:rsidRDefault="00420587" w:rsidP="00B051B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2B26AC" w:rsidRPr="00BB2042" w:rsidRDefault="002B26AC" w:rsidP="002B26AC">
      <w:pPr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:rsidR="00BD1B60" w:rsidRPr="00AF7949" w:rsidRDefault="00BD1B60" w:rsidP="00507FAE">
      <w:pPr>
        <w:tabs>
          <w:tab w:val="left" w:pos="141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BD1B60" w:rsidRPr="00AF7949" w:rsidSect="00754052">
      <w:pgSz w:w="16838" w:h="11906" w:orient="landscape"/>
      <w:pgMar w:top="567" w:right="253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14A26"/>
    <w:multiLevelType w:val="multilevel"/>
    <w:tmpl w:val="A8C06DF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F286E74"/>
    <w:multiLevelType w:val="hybridMultilevel"/>
    <w:tmpl w:val="9ED60F7C"/>
    <w:lvl w:ilvl="0" w:tplc="7218953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265E5C"/>
    <w:multiLevelType w:val="hybridMultilevel"/>
    <w:tmpl w:val="7BB67CDC"/>
    <w:lvl w:ilvl="0" w:tplc="C388D74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C6F209F"/>
    <w:multiLevelType w:val="hybridMultilevel"/>
    <w:tmpl w:val="048E3DB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D9D64F1"/>
    <w:multiLevelType w:val="multilevel"/>
    <w:tmpl w:val="6E5AF2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06F35C3"/>
    <w:multiLevelType w:val="multilevel"/>
    <w:tmpl w:val="68669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36F3584"/>
    <w:multiLevelType w:val="multilevel"/>
    <w:tmpl w:val="AFAAB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6166EB5"/>
    <w:multiLevelType w:val="multilevel"/>
    <w:tmpl w:val="B3B6E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7F3C95"/>
    <w:multiLevelType w:val="multilevel"/>
    <w:tmpl w:val="B1CC4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9985793"/>
    <w:multiLevelType w:val="multilevel"/>
    <w:tmpl w:val="C534E5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62F81EE6"/>
    <w:multiLevelType w:val="multilevel"/>
    <w:tmpl w:val="3DE84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403184C"/>
    <w:multiLevelType w:val="multilevel"/>
    <w:tmpl w:val="9D9AC2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DA77243"/>
    <w:multiLevelType w:val="multilevel"/>
    <w:tmpl w:val="87347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26C5FC6"/>
    <w:multiLevelType w:val="hybridMultilevel"/>
    <w:tmpl w:val="08D0588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76852B7B"/>
    <w:multiLevelType w:val="multilevel"/>
    <w:tmpl w:val="48D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9"/>
  </w:num>
  <w:num w:numId="7">
    <w:abstractNumId w:val="7"/>
  </w:num>
  <w:num w:numId="8">
    <w:abstractNumId w:val="5"/>
  </w:num>
  <w:num w:numId="9">
    <w:abstractNumId w:val="12"/>
  </w:num>
  <w:num w:numId="10">
    <w:abstractNumId w:val="0"/>
  </w:num>
  <w:num w:numId="11">
    <w:abstractNumId w:val="6"/>
  </w:num>
  <w:num w:numId="12">
    <w:abstractNumId w:val="8"/>
  </w:num>
  <w:num w:numId="13">
    <w:abstractNumId w:val="10"/>
  </w:num>
  <w:num w:numId="14">
    <w:abstractNumId w:val="11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59F"/>
    <w:rsid w:val="00012E44"/>
    <w:rsid w:val="00057A72"/>
    <w:rsid w:val="000643AF"/>
    <w:rsid w:val="00077820"/>
    <w:rsid w:val="000915DB"/>
    <w:rsid w:val="000C0F30"/>
    <w:rsid w:val="000C38A8"/>
    <w:rsid w:val="000F4532"/>
    <w:rsid w:val="00157312"/>
    <w:rsid w:val="001740AA"/>
    <w:rsid w:val="001800B1"/>
    <w:rsid w:val="001E1C8B"/>
    <w:rsid w:val="001F2363"/>
    <w:rsid w:val="001F5F29"/>
    <w:rsid w:val="00216DD7"/>
    <w:rsid w:val="002301BC"/>
    <w:rsid w:val="0023111E"/>
    <w:rsid w:val="002B26AC"/>
    <w:rsid w:val="002E0D84"/>
    <w:rsid w:val="002E67ED"/>
    <w:rsid w:val="003012D5"/>
    <w:rsid w:val="00324DB9"/>
    <w:rsid w:val="0033642D"/>
    <w:rsid w:val="00362D7A"/>
    <w:rsid w:val="00362F86"/>
    <w:rsid w:val="0037469F"/>
    <w:rsid w:val="003A2CE8"/>
    <w:rsid w:val="003B7915"/>
    <w:rsid w:val="003C08FC"/>
    <w:rsid w:val="00420587"/>
    <w:rsid w:val="00435B6A"/>
    <w:rsid w:val="00446A9E"/>
    <w:rsid w:val="0046541E"/>
    <w:rsid w:val="004717CC"/>
    <w:rsid w:val="004A1B8F"/>
    <w:rsid w:val="004D1501"/>
    <w:rsid w:val="004E46A8"/>
    <w:rsid w:val="004F03C5"/>
    <w:rsid w:val="00504999"/>
    <w:rsid w:val="00507FAE"/>
    <w:rsid w:val="00560F58"/>
    <w:rsid w:val="005632FB"/>
    <w:rsid w:val="00580162"/>
    <w:rsid w:val="00585D82"/>
    <w:rsid w:val="005C79DC"/>
    <w:rsid w:val="005E3D39"/>
    <w:rsid w:val="005F2D7F"/>
    <w:rsid w:val="00626B9B"/>
    <w:rsid w:val="006409D8"/>
    <w:rsid w:val="00640B51"/>
    <w:rsid w:val="006569C3"/>
    <w:rsid w:val="00657190"/>
    <w:rsid w:val="0067168D"/>
    <w:rsid w:val="006752B2"/>
    <w:rsid w:val="006871D3"/>
    <w:rsid w:val="00691382"/>
    <w:rsid w:val="006F454D"/>
    <w:rsid w:val="007106EE"/>
    <w:rsid w:val="007232C5"/>
    <w:rsid w:val="00741235"/>
    <w:rsid w:val="00754052"/>
    <w:rsid w:val="00773F2C"/>
    <w:rsid w:val="007854C7"/>
    <w:rsid w:val="007A0C26"/>
    <w:rsid w:val="007B21FF"/>
    <w:rsid w:val="007B792E"/>
    <w:rsid w:val="007C363F"/>
    <w:rsid w:val="007F2231"/>
    <w:rsid w:val="00804CB1"/>
    <w:rsid w:val="00825EEF"/>
    <w:rsid w:val="00866DBF"/>
    <w:rsid w:val="00867536"/>
    <w:rsid w:val="00872933"/>
    <w:rsid w:val="0088469D"/>
    <w:rsid w:val="008A2619"/>
    <w:rsid w:val="008C2DFA"/>
    <w:rsid w:val="008C4036"/>
    <w:rsid w:val="008D18F3"/>
    <w:rsid w:val="008F2E4B"/>
    <w:rsid w:val="00900230"/>
    <w:rsid w:val="0094472A"/>
    <w:rsid w:val="00962A97"/>
    <w:rsid w:val="00970FCC"/>
    <w:rsid w:val="00985929"/>
    <w:rsid w:val="00A07D94"/>
    <w:rsid w:val="00A151A7"/>
    <w:rsid w:val="00A178EC"/>
    <w:rsid w:val="00A37CA3"/>
    <w:rsid w:val="00A62F0F"/>
    <w:rsid w:val="00A85151"/>
    <w:rsid w:val="00AA25FD"/>
    <w:rsid w:val="00B57D02"/>
    <w:rsid w:val="00B63AF8"/>
    <w:rsid w:val="00B7259F"/>
    <w:rsid w:val="00B92B88"/>
    <w:rsid w:val="00BB616C"/>
    <w:rsid w:val="00BB6AAE"/>
    <w:rsid w:val="00BD1B60"/>
    <w:rsid w:val="00BD55C9"/>
    <w:rsid w:val="00C116F1"/>
    <w:rsid w:val="00C1186A"/>
    <w:rsid w:val="00C265FC"/>
    <w:rsid w:val="00C315B8"/>
    <w:rsid w:val="00C46F22"/>
    <w:rsid w:val="00C53ADA"/>
    <w:rsid w:val="00C710DE"/>
    <w:rsid w:val="00C845BC"/>
    <w:rsid w:val="00C95224"/>
    <w:rsid w:val="00CA3335"/>
    <w:rsid w:val="00CA653D"/>
    <w:rsid w:val="00CC4250"/>
    <w:rsid w:val="00CF53D2"/>
    <w:rsid w:val="00CF77E4"/>
    <w:rsid w:val="00D26D3B"/>
    <w:rsid w:val="00D2790A"/>
    <w:rsid w:val="00D42F9A"/>
    <w:rsid w:val="00D51DEE"/>
    <w:rsid w:val="00D60249"/>
    <w:rsid w:val="00DC652B"/>
    <w:rsid w:val="00DF7A2F"/>
    <w:rsid w:val="00E03542"/>
    <w:rsid w:val="00E20843"/>
    <w:rsid w:val="00E210AF"/>
    <w:rsid w:val="00E2182D"/>
    <w:rsid w:val="00E3332B"/>
    <w:rsid w:val="00E40044"/>
    <w:rsid w:val="00E82E68"/>
    <w:rsid w:val="00E8783E"/>
    <w:rsid w:val="00ED2BC0"/>
    <w:rsid w:val="00EE23A1"/>
    <w:rsid w:val="00F015B2"/>
    <w:rsid w:val="00F103F8"/>
    <w:rsid w:val="00F27F8E"/>
    <w:rsid w:val="00F5474C"/>
    <w:rsid w:val="00F55318"/>
    <w:rsid w:val="00F611DC"/>
    <w:rsid w:val="00F62F64"/>
    <w:rsid w:val="00F95278"/>
    <w:rsid w:val="00F9738A"/>
    <w:rsid w:val="00FA00E2"/>
    <w:rsid w:val="00FC4476"/>
    <w:rsid w:val="00FC5FAA"/>
    <w:rsid w:val="00FE475E"/>
    <w:rsid w:val="00FE5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mi-callto">
    <w:name w:val="wmi-callto"/>
    <w:basedOn w:val="a0"/>
    <w:rsid w:val="002B26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B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B7259F"/>
    <w:rPr>
      <w:b/>
      <w:bCs/>
    </w:rPr>
  </w:style>
  <w:style w:type="table" w:styleId="a4">
    <w:name w:val="Table Grid"/>
    <w:basedOn w:val="a1"/>
    <w:uiPriority w:val="59"/>
    <w:rsid w:val="005C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unhideWhenUsed/>
    <w:rsid w:val="00A178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78EC"/>
  </w:style>
  <w:style w:type="character" w:styleId="a6">
    <w:name w:val="annotation reference"/>
    <w:basedOn w:val="a0"/>
    <w:uiPriority w:val="99"/>
    <w:semiHidden/>
    <w:unhideWhenUsed/>
    <w:rsid w:val="00985929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985929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985929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985929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985929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985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85929"/>
    <w:rPr>
      <w:rFonts w:ascii="Tahoma" w:hAnsi="Tahoma" w:cs="Tahoma"/>
      <w:sz w:val="16"/>
      <w:szCs w:val="16"/>
    </w:rPr>
  </w:style>
  <w:style w:type="paragraph" w:customStyle="1" w:styleId="formattext">
    <w:name w:val="formattext"/>
    <w:basedOn w:val="a"/>
    <w:rsid w:val="003012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semiHidden/>
    <w:unhideWhenUsed/>
    <w:rsid w:val="003012D5"/>
    <w:rPr>
      <w:color w:val="0000FF"/>
      <w:u w:val="single"/>
    </w:rPr>
  </w:style>
  <w:style w:type="paragraph" w:styleId="ae">
    <w:name w:val="Revision"/>
    <w:hidden/>
    <w:uiPriority w:val="99"/>
    <w:semiHidden/>
    <w:rsid w:val="003012D5"/>
    <w:pPr>
      <w:spacing w:after="0" w:line="240" w:lineRule="auto"/>
    </w:pPr>
  </w:style>
  <w:style w:type="paragraph" w:customStyle="1" w:styleId="21">
    <w:name w:val="Основной текст 21"/>
    <w:basedOn w:val="a"/>
    <w:rsid w:val="00D60249"/>
    <w:pPr>
      <w:spacing w:after="0" w:line="384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Default">
    <w:name w:val="Default"/>
    <w:rsid w:val="005E3D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wmi-callto">
    <w:name w:val="wmi-callto"/>
    <w:basedOn w:val="a0"/>
    <w:rsid w:val="002B26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43305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5399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3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3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60080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59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5684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5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6377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47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09639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2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8542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single" w:sz="6" w:space="12" w:color="D4DEF0"/>
            <w:right w:val="none" w:sz="0" w:space="0" w:color="auto"/>
          </w:divBdr>
          <w:divsChild>
            <w:div w:id="95506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06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74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9681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50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8071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4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196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842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78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095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87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1280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8111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78413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546795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1393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291353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409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8162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5298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60249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46760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60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5288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069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50454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51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0789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3524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9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07385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8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761433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Валитова Алиса Талгатовна</cp:lastModifiedBy>
  <cp:revision>11</cp:revision>
  <cp:lastPrinted>2017-10-28T10:50:00Z</cp:lastPrinted>
  <dcterms:created xsi:type="dcterms:W3CDTF">2019-01-25T12:51:00Z</dcterms:created>
  <dcterms:modified xsi:type="dcterms:W3CDTF">2021-07-07T11:09:00Z</dcterms:modified>
</cp:coreProperties>
</file>